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F4" w:rsidRPr="00DA2DF4" w:rsidRDefault="00DA2DF4" w:rsidP="00DA2DF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DA2DF4">
        <w:rPr>
          <w:rFonts w:ascii="微软雅黑" w:eastAsia="微软雅黑" w:hAnsi="微软雅黑" w:cs="宋体" w:hint="eastAsia"/>
          <w:b/>
          <w:bCs/>
          <w:color w:val="000000"/>
          <w:kern w:val="36"/>
          <w:sz w:val="30"/>
          <w:szCs w:val="30"/>
        </w:rPr>
        <w:t>2020年度国家自然科学基金委员会与瑞典研究理事会合作研究项目指南</w:t>
      </w:r>
    </w:p>
    <w:bookmarkEnd w:id="0"/>
    <w:p w:rsidR="00DA2DF4" w:rsidRPr="00DA2DF4" w:rsidRDefault="00DA2DF4" w:rsidP="00DA2DF4">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日期 2020-06-23　  来源：　  作者：　 【</w:t>
      </w:r>
      <w:hyperlink r:id="rId7" w:history="1">
        <w:r w:rsidRPr="00DA2DF4">
          <w:rPr>
            <w:rFonts w:ascii="微软雅黑" w:eastAsia="微软雅黑" w:hAnsi="微软雅黑" w:cs="宋体" w:hint="eastAsia"/>
            <w:color w:val="333333"/>
            <w:kern w:val="0"/>
            <w:sz w:val="20"/>
            <w:szCs w:val="20"/>
          </w:rPr>
          <w:t>大</w:t>
        </w:r>
      </w:hyperlink>
      <w:r w:rsidRPr="00DA2DF4">
        <w:rPr>
          <w:rFonts w:ascii="微软雅黑" w:eastAsia="微软雅黑" w:hAnsi="微软雅黑" w:cs="宋体" w:hint="eastAsia"/>
          <w:color w:val="000000"/>
          <w:kern w:val="0"/>
          <w:sz w:val="20"/>
          <w:szCs w:val="20"/>
        </w:rPr>
        <w:t> </w:t>
      </w:r>
      <w:hyperlink r:id="rId8" w:history="1">
        <w:r w:rsidRPr="00DA2DF4">
          <w:rPr>
            <w:rFonts w:ascii="微软雅黑" w:eastAsia="微软雅黑" w:hAnsi="微软雅黑" w:cs="宋体" w:hint="eastAsia"/>
            <w:color w:val="333333"/>
            <w:kern w:val="0"/>
            <w:sz w:val="20"/>
            <w:szCs w:val="20"/>
          </w:rPr>
          <w:t>中</w:t>
        </w:r>
      </w:hyperlink>
      <w:r w:rsidRPr="00DA2DF4">
        <w:rPr>
          <w:rFonts w:ascii="微软雅黑" w:eastAsia="微软雅黑" w:hAnsi="微软雅黑" w:cs="宋体" w:hint="eastAsia"/>
          <w:color w:val="000000"/>
          <w:kern w:val="0"/>
          <w:sz w:val="20"/>
          <w:szCs w:val="20"/>
        </w:rPr>
        <w:t> </w:t>
      </w:r>
      <w:hyperlink r:id="rId9" w:history="1">
        <w:r w:rsidRPr="00DA2DF4">
          <w:rPr>
            <w:rFonts w:ascii="微软雅黑" w:eastAsia="微软雅黑" w:hAnsi="微软雅黑" w:cs="宋体" w:hint="eastAsia"/>
            <w:color w:val="333333"/>
            <w:kern w:val="0"/>
            <w:sz w:val="20"/>
            <w:szCs w:val="20"/>
          </w:rPr>
          <w:t>小</w:t>
        </w:r>
      </w:hyperlink>
      <w:r w:rsidRPr="00DA2DF4">
        <w:rPr>
          <w:rFonts w:ascii="微软雅黑" w:eastAsia="微软雅黑" w:hAnsi="微软雅黑" w:cs="宋体" w:hint="eastAsia"/>
          <w:color w:val="000000"/>
          <w:kern w:val="0"/>
          <w:sz w:val="20"/>
          <w:szCs w:val="20"/>
        </w:rPr>
        <w:t>】　  【</w:t>
      </w:r>
      <w:r w:rsidRPr="00DA2DF4">
        <w:rPr>
          <w:rFonts w:ascii="微软雅黑" w:eastAsia="微软雅黑" w:hAnsi="微软雅黑" w:cs="宋体"/>
          <w:color w:val="000000"/>
          <w:kern w:val="0"/>
          <w:sz w:val="20"/>
          <w:szCs w:val="20"/>
        </w:rPr>
        <w:fldChar w:fldCharType="begin"/>
      </w:r>
      <w:r w:rsidRPr="00DA2DF4">
        <w:rPr>
          <w:rFonts w:ascii="微软雅黑" w:eastAsia="微软雅黑" w:hAnsi="微软雅黑" w:cs="宋体"/>
          <w:color w:val="000000"/>
          <w:kern w:val="0"/>
          <w:sz w:val="20"/>
          <w:szCs w:val="20"/>
        </w:rPr>
        <w:instrText xml:space="preserve"> HYPERLINK "javascript:print()" </w:instrText>
      </w:r>
      <w:r w:rsidRPr="00DA2DF4">
        <w:rPr>
          <w:rFonts w:ascii="微软雅黑" w:eastAsia="微软雅黑" w:hAnsi="微软雅黑" w:cs="宋体"/>
          <w:color w:val="000000"/>
          <w:kern w:val="0"/>
          <w:sz w:val="20"/>
          <w:szCs w:val="20"/>
        </w:rPr>
        <w:fldChar w:fldCharType="separate"/>
      </w:r>
      <w:r w:rsidRPr="00DA2DF4">
        <w:rPr>
          <w:rFonts w:ascii="微软雅黑" w:eastAsia="微软雅黑" w:hAnsi="微软雅黑" w:cs="宋体" w:hint="eastAsia"/>
          <w:color w:val="333333"/>
          <w:kern w:val="0"/>
          <w:sz w:val="20"/>
          <w:szCs w:val="20"/>
        </w:rPr>
        <w:t>打印</w:t>
      </w:r>
      <w:r w:rsidRPr="00DA2DF4">
        <w:rPr>
          <w:rFonts w:ascii="微软雅黑" w:eastAsia="微软雅黑" w:hAnsi="微软雅黑" w:cs="宋体"/>
          <w:color w:val="000000"/>
          <w:kern w:val="0"/>
          <w:sz w:val="20"/>
          <w:szCs w:val="20"/>
        </w:rPr>
        <w:fldChar w:fldCharType="end"/>
      </w:r>
      <w:r w:rsidRPr="00DA2DF4">
        <w:rPr>
          <w:rFonts w:ascii="微软雅黑" w:eastAsia="微软雅黑" w:hAnsi="微软雅黑" w:cs="宋体" w:hint="eastAsia"/>
          <w:color w:val="000000"/>
          <w:kern w:val="0"/>
          <w:sz w:val="20"/>
          <w:szCs w:val="20"/>
        </w:rPr>
        <w:t>】　  【</w:t>
      </w:r>
      <w:r w:rsidRPr="00DA2DF4">
        <w:rPr>
          <w:rFonts w:ascii="微软雅黑" w:eastAsia="微软雅黑" w:hAnsi="微软雅黑" w:cs="宋体"/>
          <w:color w:val="000000"/>
          <w:kern w:val="0"/>
          <w:sz w:val="20"/>
          <w:szCs w:val="20"/>
        </w:rPr>
        <w:fldChar w:fldCharType="begin"/>
      </w:r>
      <w:r w:rsidRPr="00DA2DF4">
        <w:rPr>
          <w:rFonts w:ascii="微软雅黑" w:eastAsia="微软雅黑" w:hAnsi="微软雅黑" w:cs="宋体"/>
          <w:color w:val="000000"/>
          <w:kern w:val="0"/>
          <w:sz w:val="20"/>
          <w:szCs w:val="20"/>
        </w:rPr>
        <w:instrText xml:space="preserve"> HYPERLINK "javascript:close()" </w:instrText>
      </w:r>
      <w:r w:rsidRPr="00DA2DF4">
        <w:rPr>
          <w:rFonts w:ascii="微软雅黑" w:eastAsia="微软雅黑" w:hAnsi="微软雅黑" w:cs="宋体"/>
          <w:color w:val="000000"/>
          <w:kern w:val="0"/>
          <w:sz w:val="20"/>
          <w:szCs w:val="20"/>
        </w:rPr>
        <w:fldChar w:fldCharType="separate"/>
      </w:r>
      <w:r w:rsidRPr="00DA2DF4">
        <w:rPr>
          <w:rFonts w:ascii="微软雅黑" w:eastAsia="微软雅黑" w:hAnsi="微软雅黑" w:cs="宋体" w:hint="eastAsia"/>
          <w:color w:val="333333"/>
          <w:kern w:val="0"/>
          <w:sz w:val="20"/>
          <w:szCs w:val="20"/>
        </w:rPr>
        <w:t>关闭</w:t>
      </w:r>
      <w:r w:rsidRPr="00DA2DF4">
        <w:rPr>
          <w:rFonts w:ascii="微软雅黑" w:eastAsia="微软雅黑" w:hAnsi="微软雅黑" w:cs="宋体"/>
          <w:color w:val="000000"/>
          <w:kern w:val="0"/>
          <w:sz w:val="20"/>
          <w:szCs w:val="20"/>
        </w:rPr>
        <w:fldChar w:fldCharType="end"/>
      </w:r>
      <w:r w:rsidRPr="00DA2DF4">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DA2DF4" w:rsidRPr="00DA2DF4" w:rsidTr="00DA2DF4">
        <w:trPr>
          <w:trHeight w:val="150"/>
          <w:tblCellSpacing w:w="0" w:type="dxa"/>
        </w:trPr>
        <w:tc>
          <w:tcPr>
            <w:tcW w:w="0" w:type="auto"/>
            <w:vAlign w:val="center"/>
            <w:hideMark/>
          </w:tcPr>
          <w:p w:rsidR="00DA2DF4" w:rsidRPr="00DA2DF4" w:rsidRDefault="00DA2DF4" w:rsidP="00DA2DF4">
            <w:pPr>
              <w:widowControl/>
              <w:jc w:val="left"/>
              <w:rPr>
                <w:rFonts w:ascii="宋体" w:eastAsia="宋体" w:hAnsi="宋体" w:cs="宋体"/>
                <w:kern w:val="0"/>
                <w:sz w:val="16"/>
                <w:szCs w:val="24"/>
              </w:rPr>
            </w:pPr>
          </w:p>
        </w:tc>
      </w:tr>
      <w:tr w:rsidR="00DA2DF4" w:rsidRPr="00DA2DF4" w:rsidTr="00DA2DF4">
        <w:trPr>
          <w:tblCellSpacing w:w="0" w:type="dxa"/>
        </w:trPr>
        <w:tc>
          <w:tcPr>
            <w:tcW w:w="0" w:type="auto"/>
            <w:vAlign w:val="center"/>
            <w:hideMark/>
          </w:tcPr>
          <w:p w:rsidR="00DA2DF4" w:rsidRPr="00DA2DF4" w:rsidRDefault="00DA2DF4" w:rsidP="00DA2DF4">
            <w:pPr>
              <w:widowControl/>
              <w:jc w:val="center"/>
              <w:rPr>
                <w:rFonts w:ascii="宋体" w:eastAsia="宋体" w:hAnsi="宋体" w:cs="宋体"/>
                <w:kern w:val="0"/>
                <w:sz w:val="24"/>
                <w:szCs w:val="24"/>
              </w:rPr>
            </w:pPr>
          </w:p>
        </w:tc>
      </w:tr>
    </w:tbl>
    <w:p w:rsidR="00DA2DF4" w:rsidRPr="00DA2DF4" w:rsidRDefault="00DA2DF4" w:rsidP="00DA2DF4">
      <w:pPr>
        <w:widowControl/>
        <w:shd w:val="clear" w:color="auto" w:fill="FFFFFF"/>
        <w:spacing w:line="480" w:lineRule="atLeast"/>
        <w:rPr>
          <w:rFonts w:ascii="宋体" w:eastAsia="宋体" w:hAnsi="宋体" w:cs="宋体" w:hint="eastAsia"/>
          <w:kern w:val="0"/>
          <w:sz w:val="24"/>
          <w:szCs w:val="24"/>
        </w:rPr>
      </w:pPr>
      <w:r w:rsidRPr="00DA2DF4">
        <w:rPr>
          <w:rFonts w:ascii="微软雅黑" w:eastAsia="微软雅黑" w:hAnsi="微软雅黑" w:cs="宋体" w:hint="eastAsia"/>
          <w:color w:val="000000"/>
          <w:kern w:val="0"/>
          <w:sz w:val="20"/>
          <w:szCs w:val="20"/>
        </w:rPr>
        <w:br/>
      </w:r>
    </w:p>
    <w:p w:rsidR="00DA2DF4" w:rsidRPr="00DA2DF4" w:rsidRDefault="00DA2DF4" w:rsidP="00DA2DF4">
      <w:pPr>
        <w:widowControl/>
        <w:shd w:val="clear" w:color="auto" w:fill="FFFFFF"/>
        <w:spacing w:line="500" w:lineRule="atLeast"/>
        <w:rPr>
          <w:rFonts w:ascii="宋体" w:eastAsia="宋体" w:hAnsi="宋体" w:cs="宋体" w:hint="eastAsia"/>
          <w:kern w:val="0"/>
          <w:sz w:val="24"/>
          <w:szCs w:val="24"/>
        </w:rPr>
      </w:pPr>
      <w:r w:rsidRPr="00DA2DF4">
        <w:rPr>
          <w:rFonts w:ascii="微软雅黑" w:eastAsia="微软雅黑" w:hAnsi="微软雅黑" w:cs="宋体" w:hint="eastAsia"/>
          <w:color w:val="000000"/>
          <w:kern w:val="0"/>
          <w:sz w:val="20"/>
          <w:szCs w:val="20"/>
        </w:rPr>
        <w:t xml:space="preserve">　　根据国家自然科学基金委员会（NSFC）与瑞典研究理事会（VR）签署的合作协议及后续达成的共识，2020年双方将在冠状病毒研究领域共同资助跨学科合作研究项目，支持中瑞两国科学家携手抗击新冠肺炎疫情。</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r w:rsidRPr="00DA2DF4">
        <w:rPr>
          <w:rFonts w:ascii="微软雅黑" w:eastAsia="微软雅黑" w:hAnsi="微软雅黑" w:cs="宋体" w:hint="eastAsia"/>
          <w:b/>
          <w:bCs/>
          <w:color w:val="000000"/>
          <w:kern w:val="0"/>
          <w:sz w:val="20"/>
          <w:szCs w:val="20"/>
        </w:rPr>
        <w:t>一、项目说明</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（一）资助领域</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本项目为跨学科研究项目，鼓励医学不同研究领域之间、医学与社会科学以及自然科学之间的学科交叉研究，资助领域包括：</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1. From developing rapid and precise diagnostic methods to the development of novel treatments including antiviral drugs and vaccines（申请代码1须选择H3106, H 1014或H1911）；</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2. Mapping how the genetic material of the virus changes over time（申请代码1须选择H19）；</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3. Studying how the immune system is involved in both protective mechanisms of animal-derived viruses and how the immune system is involved in COVID-19 disease（申请代码1须选择H1904）；</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4. Public health management, health delivery sciences, and social and behavioral aspects of emergency public health response（申请代码1须选择G0406）。</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lastRenderedPageBreak/>
        <w:t xml:space="preserve">　　</w:t>
      </w:r>
      <w:r w:rsidRPr="00DA2DF4">
        <w:rPr>
          <w:rFonts w:ascii="微软雅黑" w:eastAsia="微软雅黑" w:hAnsi="微软雅黑" w:cs="宋体" w:hint="eastAsia"/>
          <w:b/>
          <w:bCs/>
          <w:color w:val="000000"/>
          <w:kern w:val="0"/>
          <w:sz w:val="20"/>
          <w:szCs w:val="20"/>
        </w:rPr>
        <w:t>未按要求填写申请代码1的项目申请将不予受理。</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（二）资助年限</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资助期限3年，起止时间为2021年1月1日至2023年12月31日。</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（三）资助经费说明</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中方资助强度为不超过300万元/项（直接费用），包括研究经费和国际合作交流费用。瑞方资助强度为900万克朗/项。计划资助不超过4个合作研究项目。</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r w:rsidRPr="00DA2DF4">
        <w:rPr>
          <w:rFonts w:ascii="微软雅黑" w:eastAsia="微软雅黑" w:hAnsi="微软雅黑" w:cs="宋体" w:hint="eastAsia"/>
          <w:b/>
          <w:bCs/>
          <w:color w:val="000000"/>
          <w:kern w:val="0"/>
          <w:sz w:val="20"/>
          <w:szCs w:val="20"/>
        </w:rPr>
        <w:t>二、申请资格</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根据《国家自然科学基金国际（地区）合作研究项目管理办法》，申请本项目须符合以下条件：</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（一）中方申请人应具有高级专业技术职务（职称），且作为负责人正在承担或承担过3年期（含）以上国家自然科学基金项目【不包括国际（地区）合作交流项目】。</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（二）合作双方有良好的合作基础，项目申请应体现强</w:t>
      </w:r>
      <w:proofErr w:type="gramStart"/>
      <w:r w:rsidRPr="00DA2DF4">
        <w:rPr>
          <w:rFonts w:ascii="微软雅黑" w:eastAsia="微软雅黑" w:hAnsi="微软雅黑" w:cs="宋体" w:hint="eastAsia"/>
          <w:color w:val="000000"/>
          <w:kern w:val="0"/>
          <w:sz w:val="20"/>
          <w:szCs w:val="20"/>
        </w:rPr>
        <w:t>强</w:t>
      </w:r>
      <w:proofErr w:type="gramEnd"/>
      <w:r w:rsidRPr="00DA2DF4">
        <w:rPr>
          <w:rFonts w:ascii="微软雅黑" w:eastAsia="微软雅黑" w:hAnsi="微软雅黑" w:cs="宋体" w:hint="eastAsia"/>
          <w:color w:val="000000"/>
          <w:kern w:val="0"/>
          <w:sz w:val="20"/>
          <w:szCs w:val="20"/>
        </w:rPr>
        <w:t>合作和优势互补。</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三）瑞方合作者应符合VR对本国申请人的资格要求，并按照要求向VR提交申请。单方提交的项目申请将不予受理。瑞方征集指南请见：https://www.vr.se/english/applying-for-funding/calls/2020-05-28-project-grant-for-cross-disciplinary-collaboration-between-china-and-sweden-on-corona-and-virus-research.html。</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（四）更多关于申请资格的说明请见《2020年度国家自然科学基金项目指南》。</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r w:rsidRPr="00DA2DF4">
        <w:rPr>
          <w:rFonts w:ascii="微软雅黑" w:eastAsia="微软雅黑" w:hAnsi="微软雅黑" w:cs="宋体" w:hint="eastAsia"/>
          <w:b/>
          <w:bCs/>
          <w:color w:val="000000"/>
          <w:kern w:val="0"/>
          <w:sz w:val="20"/>
          <w:szCs w:val="20"/>
        </w:rPr>
        <w:t>三、限项规定</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国家自然科学基金国际（地区）合作研究项目包括组织间国际（地区）合作研究项目（以下简称组织间合作研究项目）和重点国际（地区）合作研究项目。本合作研究项目属于组织间合作研究项目，申请人申请时须遵循以下限项规定：</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lastRenderedPageBreak/>
        <w:t xml:space="preserve">　　（一）申请人同年只能申请1项国际（地区）合作研究项目。</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（二）正在承担国际（地区）合作研究项目的负责人，不得作为申请人申请本项目。</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（三）作为申请人申请本项目，计入具有高级专业技术职务（职称）人员申请和承担项目总数合计限2项的范围。</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（四）《2020年度国家自然科学基金项目指南》中关于申请数量的其他限制。</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r w:rsidRPr="00DA2DF4">
        <w:rPr>
          <w:rFonts w:ascii="微软雅黑" w:eastAsia="微软雅黑" w:hAnsi="微软雅黑" w:cs="宋体" w:hint="eastAsia"/>
          <w:b/>
          <w:bCs/>
          <w:color w:val="000000"/>
          <w:kern w:val="0"/>
          <w:sz w:val="20"/>
          <w:szCs w:val="20"/>
        </w:rPr>
        <w:t>四、申报要求</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（一）在线填报中文申请书</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中方申请人须登录ISIS科学基金网络系统（https://isisn.nsfc.gov.cn/egrantweb/），在线填报《国家自然科学基金国际（地区）合作研究项目申请书》（以下简称“中文申请书”）。具体步骤如下：</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1. 选择“项目负责人”用户组登录系统，进入后点击“在线申请”进入申请界面；点击“新增项目申请”按钮进入项目类别选择界面。</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2. 点击“国际（地区）合作与交流项目”左侧“+”号或者右侧“展开”按钮，展开下拉菜单。</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3. 点击“组织间合作研究（组织间合作协议项目）”右侧的“填写申请”，进入选择“合作协议”界面，在下拉菜单中选择“NSFC-VR（中瑞）”，然后按系统要求输入依托基金项目批准号（作为负责人承担的3年期以上科学基金项目批准号），进入具体中文申请书填写界面。</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4. 本项目鼓励学科交叉与融合，要求团队构成中含有不同学科领域的骨干成员，并在研究内容和研究方案中体现学科交叉与融合。</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（二）附件材料</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lastRenderedPageBreak/>
        <w:t xml:space="preserve">　　1. 合作双方共同撰写的英文申请书，英文申请书撰写说明见附件1。中、英文申请书的基本内容须保持一致。</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2. 合作协议（协议参考范本见附件2）。合作双方须就合作内容、知识产权、研究伦理等双方共同关心的问题达成一致，并签署合作协议。</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3. 中方申请人和依托单位须遵守国家关于“病原微生物”、“伦理和生物安全”、“人类遗传资源管理”等有关规定，数据与相关材料的收集、管理和交换须严格遵守两国有关法律和规定。涉及高致病性病原微生物的项目申请，应随申请书提交依托单位生物安全保障承诺（附扫描件）。涉及人和动物的研究须严格遵守患者知情同意和相关伦理等问题的有关规定和要求，须提供所在单位或上级主管单位伦理委员会的审核证明（附扫描件）。</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r w:rsidRPr="00DA2DF4">
        <w:rPr>
          <w:rFonts w:ascii="微软雅黑" w:eastAsia="微软雅黑" w:hAnsi="微软雅黑" w:cs="宋体" w:hint="eastAsia"/>
          <w:b/>
          <w:bCs/>
          <w:color w:val="000000"/>
          <w:kern w:val="0"/>
          <w:sz w:val="20"/>
          <w:szCs w:val="20"/>
        </w:rPr>
        <w:t>未按要求提交以上附件材料的项目申请将不予受理。</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（三）报送材料</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DA2DF4">
        <w:rPr>
          <w:rFonts w:ascii="微软雅黑" w:eastAsia="微软雅黑" w:hAnsi="微软雅黑" w:cs="宋体" w:hint="eastAsia"/>
          <w:color w:val="000000"/>
          <w:kern w:val="0"/>
          <w:sz w:val="20"/>
          <w:szCs w:val="20"/>
        </w:rPr>
        <w:t>规</w:t>
      </w:r>
      <w:proofErr w:type="gramEnd"/>
      <w:r w:rsidRPr="00DA2DF4">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DA2DF4">
        <w:rPr>
          <w:rFonts w:ascii="微软雅黑" w:eastAsia="微软雅黑" w:hAnsi="微软雅黑" w:cs="宋体" w:hint="eastAsia"/>
          <w:color w:val="000000"/>
          <w:kern w:val="0"/>
          <w:sz w:val="20"/>
          <w:szCs w:val="20"/>
        </w:rPr>
        <w:t>化申请</w:t>
      </w:r>
      <w:proofErr w:type="gramEnd"/>
      <w:r w:rsidRPr="00DA2DF4">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亲笔签字、依托单位加盖公章），无需提供纸质材料。项目获批准后，将申请书的纸质签字盖章页装订在《资助项目计划书》最后，一并提交。签字盖章的信息应与电子申请书严格保持一致。</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ISIS系统在线申报接收期为2020年6月22日16时至2020年8月11日16时。</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注：请申请人严格遵照本项目指南的各项要求填报申请，不符合上述要求的项目申请不予受理，如有疑问，请致电项目联系人。</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r w:rsidRPr="00DA2DF4">
        <w:rPr>
          <w:rFonts w:ascii="微软雅黑" w:eastAsia="微软雅黑" w:hAnsi="微软雅黑" w:cs="宋体" w:hint="eastAsia"/>
          <w:b/>
          <w:bCs/>
          <w:color w:val="000000"/>
          <w:kern w:val="0"/>
          <w:sz w:val="20"/>
          <w:szCs w:val="20"/>
        </w:rPr>
        <w:t>五、结果公布</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lastRenderedPageBreak/>
        <w:t xml:space="preserve">　　2020年11月将在国家自然科学基金委员会门户网站国际合作栏目中公布审批结果。</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r w:rsidRPr="00DA2DF4">
        <w:rPr>
          <w:rFonts w:ascii="微软雅黑" w:eastAsia="微软雅黑" w:hAnsi="微软雅黑" w:cs="宋体" w:hint="eastAsia"/>
          <w:b/>
          <w:bCs/>
          <w:color w:val="000000"/>
          <w:kern w:val="0"/>
          <w:sz w:val="20"/>
          <w:szCs w:val="20"/>
        </w:rPr>
        <w:t>六、项目联系人</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中方联系人：申洁</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Email: shenjie@nsfc.gov.cn</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电　话：010-6232 7017</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电　话：010-6231 7474</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瑞方联系人：Marie </w:t>
      </w:r>
      <w:proofErr w:type="spellStart"/>
      <w:r w:rsidRPr="00DA2DF4">
        <w:rPr>
          <w:rFonts w:ascii="微软雅黑" w:eastAsia="微软雅黑" w:hAnsi="微软雅黑" w:cs="宋体" w:hint="eastAsia"/>
          <w:color w:val="000000"/>
          <w:kern w:val="0"/>
          <w:sz w:val="20"/>
          <w:szCs w:val="20"/>
        </w:rPr>
        <w:t>Hillerby</w:t>
      </w:r>
      <w:proofErr w:type="spellEnd"/>
      <w:r w:rsidRPr="00DA2DF4">
        <w:rPr>
          <w:rFonts w:ascii="微软雅黑" w:eastAsia="微软雅黑" w:hAnsi="微软雅黑" w:cs="宋体" w:hint="eastAsia"/>
          <w:color w:val="000000"/>
          <w:kern w:val="0"/>
          <w:sz w:val="20"/>
          <w:szCs w:val="20"/>
        </w:rPr>
        <w:t xml:space="preserve"> Johansson</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Email: marie.hillerby.johansson@vr.se</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电　话: +46 (0)8546 44217</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Tomas </w:t>
      </w:r>
      <w:proofErr w:type="spellStart"/>
      <w:r w:rsidRPr="00DA2DF4">
        <w:rPr>
          <w:rFonts w:ascii="微软雅黑" w:eastAsia="微软雅黑" w:hAnsi="微软雅黑" w:cs="宋体" w:hint="eastAsia"/>
          <w:color w:val="000000"/>
          <w:kern w:val="0"/>
          <w:sz w:val="20"/>
          <w:szCs w:val="20"/>
        </w:rPr>
        <w:t>Andersson</w:t>
      </w:r>
      <w:proofErr w:type="spellEnd"/>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proofErr w:type="spellStart"/>
      <w:r w:rsidRPr="00DA2DF4">
        <w:rPr>
          <w:rFonts w:ascii="微软雅黑" w:eastAsia="微软雅黑" w:hAnsi="微软雅黑" w:cs="宋体" w:hint="eastAsia"/>
          <w:color w:val="000000"/>
          <w:kern w:val="0"/>
          <w:sz w:val="20"/>
          <w:szCs w:val="20"/>
        </w:rPr>
        <w:t>Email:tomas.andersson@vr.se</w:t>
      </w:r>
      <w:proofErr w:type="spellEnd"/>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电　话: +46 (0)8 546 44 173</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w:t>
      </w:r>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附件：</w:t>
      </w:r>
      <w:hyperlink r:id="rId10" w:tgtFrame="_blank" w:history="1">
        <w:r w:rsidRPr="00DA2DF4">
          <w:rPr>
            <w:rFonts w:ascii="微软雅黑" w:eastAsia="微软雅黑" w:hAnsi="微软雅黑" w:cs="宋体" w:hint="eastAsia"/>
            <w:color w:val="0070C0"/>
            <w:kern w:val="0"/>
            <w:sz w:val="20"/>
            <w:szCs w:val="20"/>
            <w:u w:val="single"/>
          </w:rPr>
          <w:t>1.英文申请书撰写说明</w:t>
        </w:r>
      </w:hyperlink>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xml:space="preserve">　　　　　</w:t>
      </w:r>
      <w:hyperlink r:id="rId11" w:tgtFrame="_blank" w:history="1">
        <w:r w:rsidRPr="00DA2DF4">
          <w:rPr>
            <w:rFonts w:ascii="微软雅黑" w:eastAsia="微软雅黑" w:hAnsi="微软雅黑" w:cs="宋体" w:hint="eastAsia"/>
            <w:color w:val="0070C0"/>
            <w:kern w:val="0"/>
            <w:sz w:val="20"/>
            <w:szCs w:val="20"/>
            <w:u w:val="single"/>
          </w:rPr>
          <w:t>2.合作协议参考范本</w:t>
        </w:r>
      </w:hyperlink>
    </w:p>
    <w:p w:rsidR="00DA2DF4" w:rsidRPr="00DA2DF4" w:rsidRDefault="00DA2DF4" w:rsidP="00DA2DF4">
      <w:pPr>
        <w:widowControl/>
        <w:shd w:val="clear" w:color="auto" w:fill="FFFFFF"/>
        <w:spacing w:line="500" w:lineRule="atLeas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 </w:t>
      </w:r>
    </w:p>
    <w:p w:rsidR="00DA2DF4" w:rsidRPr="00DA2DF4" w:rsidRDefault="00DA2DF4" w:rsidP="00DA2DF4">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国家自然科学基金委员会</w:t>
      </w:r>
    </w:p>
    <w:p w:rsidR="00DA2DF4" w:rsidRPr="00DA2DF4" w:rsidRDefault="00DA2DF4" w:rsidP="00DA2DF4">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国际合作局</w:t>
      </w:r>
    </w:p>
    <w:p w:rsidR="00DA2DF4" w:rsidRPr="00DA2DF4" w:rsidRDefault="00DA2DF4" w:rsidP="00DA2DF4">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DA2DF4">
        <w:rPr>
          <w:rFonts w:ascii="微软雅黑" w:eastAsia="微软雅黑" w:hAnsi="微软雅黑" w:cs="宋体" w:hint="eastAsia"/>
          <w:color w:val="000000"/>
          <w:kern w:val="0"/>
          <w:sz w:val="20"/>
          <w:szCs w:val="20"/>
        </w:rPr>
        <w:t>2020年6月22日</w:t>
      </w:r>
    </w:p>
    <w:p w:rsidR="002005A8" w:rsidRDefault="002005A8"/>
    <w:sectPr w:rsidR="00200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1C" w:rsidRDefault="00F1451C" w:rsidP="00DA2DF4">
      <w:r>
        <w:separator/>
      </w:r>
    </w:p>
  </w:endnote>
  <w:endnote w:type="continuationSeparator" w:id="0">
    <w:p w:rsidR="00F1451C" w:rsidRDefault="00F1451C" w:rsidP="00DA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1C" w:rsidRDefault="00F1451C" w:rsidP="00DA2DF4">
      <w:r>
        <w:separator/>
      </w:r>
    </w:p>
  </w:footnote>
  <w:footnote w:type="continuationSeparator" w:id="0">
    <w:p w:rsidR="00F1451C" w:rsidRDefault="00F1451C" w:rsidP="00DA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BB"/>
    <w:rsid w:val="002005A8"/>
    <w:rsid w:val="00DA2DF4"/>
    <w:rsid w:val="00F1451C"/>
    <w:rsid w:val="00F9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2D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DF4"/>
    <w:rPr>
      <w:sz w:val="18"/>
      <w:szCs w:val="18"/>
    </w:rPr>
  </w:style>
  <w:style w:type="paragraph" w:styleId="a4">
    <w:name w:val="footer"/>
    <w:basedOn w:val="a"/>
    <w:link w:val="Char0"/>
    <w:uiPriority w:val="99"/>
    <w:unhideWhenUsed/>
    <w:rsid w:val="00DA2DF4"/>
    <w:pPr>
      <w:tabs>
        <w:tab w:val="center" w:pos="4153"/>
        <w:tab w:val="right" w:pos="8306"/>
      </w:tabs>
      <w:snapToGrid w:val="0"/>
      <w:jc w:val="left"/>
    </w:pPr>
    <w:rPr>
      <w:sz w:val="18"/>
      <w:szCs w:val="18"/>
    </w:rPr>
  </w:style>
  <w:style w:type="character" w:customStyle="1" w:styleId="Char0">
    <w:name w:val="页脚 Char"/>
    <w:basedOn w:val="a0"/>
    <w:link w:val="a4"/>
    <w:uiPriority w:val="99"/>
    <w:rsid w:val="00DA2DF4"/>
    <w:rPr>
      <w:sz w:val="18"/>
      <w:szCs w:val="18"/>
    </w:rPr>
  </w:style>
  <w:style w:type="character" w:customStyle="1" w:styleId="1Char">
    <w:name w:val="标题 1 Char"/>
    <w:basedOn w:val="a0"/>
    <w:link w:val="1"/>
    <w:uiPriority w:val="9"/>
    <w:rsid w:val="00DA2DF4"/>
    <w:rPr>
      <w:rFonts w:ascii="宋体" w:eastAsia="宋体" w:hAnsi="宋体" w:cs="宋体"/>
      <w:b/>
      <w:bCs/>
      <w:kern w:val="36"/>
      <w:sz w:val="48"/>
      <w:szCs w:val="48"/>
    </w:rPr>
  </w:style>
  <w:style w:type="character" w:styleId="a5">
    <w:name w:val="Hyperlink"/>
    <w:basedOn w:val="a0"/>
    <w:uiPriority w:val="99"/>
    <w:semiHidden/>
    <w:unhideWhenUsed/>
    <w:rsid w:val="00DA2DF4"/>
    <w:rPr>
      <w:color w:val="0000FF"/>
      <w:u w:val="single"/>
    </w:rPr>
  </w:style>
  <w:style w:type="character" w:customStyle="1" w:styleId="normal105">
    <w:name w:val="normal105"/>
    <w:basedOn w:val="a0"/>
    <w:rsid w:val="00DA2DF4"/>
  </w:style>
  <w:style w:type="paragraph" w:styleId="a6">
    <w:name w:val="Normal (Web)"/>
    <w:basedOn w:val="a"/>
    <w:uiPriority w:val="99"/>
    <w:semiHidden/>
    <w:unhideWhenUsed/>
    <w:rsid w:val="00DA2DF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2D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DF4"/>
    <w:rPr>
      <w:sz w:val="18"/>
      <w:szCs w:val="18"/>
    </w:rPr>
  </w:style>
  <w:style w:type="paragraph" w:styleId="a4">
    <w:name w:val="footer"/>
    <w:basedOn w:val="a"/>
    <w:link w:val="Char0"/>
    <w:uiPriority w:val="99"/>
    <w:unhideWhenUsed/>
    <w:rsid w:val="00DA2DF4"/>
    <w:pPr>
      <w:tabs>
        <w:tab w:val="center" w:pos="4153"/>
        <w:tab w:val="right" w:pos="8306"/>
      </w:tabs>
      <w:snapToGrid w:val="0"/>
      <w:jc w:val="left"/>
    </w:pPr>
    <w:rPr>
      <w:sz w:val="18"/>
      <w:szCs w:val="18"/>
    </w:rPr>
  </w:style>
  <w:style w:type="character" w:customStyle="1" w:styleId="Char0">
    <w:name w:val="页脚 Char"/>
    <w:basedOn w:val="a0"/>
    <w:link w:val="a4"/>
    <w:uiPriority w:val="99"/>
    <w:rsid w:val="00DA2DF4"/>
    <w:rPr>
      <w:sz w:val="18"/>
      <w:szCs w:val="18"/>
    </w:rPr>
  </w:style>
  <w:style w:type="character" w:customStyle="1" w:styleId="1Char">
    <w:name w:val="标题 1 Char"/>
    <w:basedOn w:val="a0"/>
    <w:link w:val="1"/>
    <w:uiPriority w:val="9"/>
    <w:rsid w:val="00DA2DF4"/>
    <w:rPr>
      <w:rFonts w:ascii="宋体" w:eastAsia="宋体" w:hAnsi="宋体" w:cs="宋体"/>
      <w:b/>
      <w:bCs/>
      <w:kern w:val="36"/>
      <w:sz w:val="48"/>
      <w:szCs w:val="48"/>
    </w:rPr>
  </w:style>
  <w:style w:type="character" w:styleId="a5">
    <w:name w:val="Hyperlink"/>
    <w:basedOn w:val="a0"/>
    <w:uiPriority w:val="99"/>
    <w:semiHidden/>
    <w:unhideWhenUsed/>
    <w:rsid w:val="00DA2DF4"/>
    <w:rPr>
      <w:color w:val="0000FF"/>
      <w:u w:val="single"/>
    </w:rPr>
  </w:style>
  <w:style w:type="character" w:customStyle="1" w:styleId="normal105">
    <w:name w:val="normal105"/>
    <w:basedOn w:val="a0"/>
    <w:rsid w:val="00DA2DF4"/>
  </w:style>
  <w:style w:type="paragraph" w:styleId="a6">
    <w:name w:val="Normal (Web)"/>
    <w:basedOn w:val="a"/>
    <w:uiPriority w:val="99"/>
    <w:semiHidden/>
    <w:unhideWhenUsed/>
    <w:rsid w:val="00DA2D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60585">
      <w:bodyDiv w:val="1"/>
      <w:marLeft w:val="0"/>
      <w:marRight w:val="0"/>
      <w:marTop w:val="0"/>
      <w:marBottom w:val="0"/>
      <w:divBdr>
        <w:top w:val="none" w:sz="0" w:space="0" w:color="auto"/>
        <w:left w:val="none" w:sz="0" w:space="0" w:color="auto"/>
        <w:bottom w:val="none" w:sz="0" w:space="0" w:color="auto"/>
        <w:right w:val="none" w:sz="0" w:space="0" w:color="auto"/>
      </w:divBdr>
      <w:divsChild>
        <w:div w:id="2112581591">
          <w:marLeft w:val="0"/>
          <w:marRight w:val="0"/>
          <w:marTop w:val="0"/>
          <w:marBottom w:val="0"/>
          <w:divBdr>
            <w:top w:val="none" w:sz="0" w:space="0" w:color="auto"/>
            <w:left w:val="none" w:sz="0" w:space="0" w:color="auto"/>
            <w:bottom w:val="none" w:sz="0" w:space="0" w:color="auto"/>
            <w:right w:val="none" w:sz="0" w:space="0" w:color="auto"/>
          </w:divBdr>
          <w:divsChild>
            <w:div w:id="1540581896">
              <w:marLeft w:val="0"/>
              <w:marRight w:val="0"/>
              <w:marTop w:val="0"/>
              <w:marBottom w:val="0"/>
              <w:divBdr>
                <w:top w:val="single" w:sz="6" w:space="0" w:color="999999"/>
                <w:left w:val="none" w:sz="0" w:space="0" w:color="auto"/>
                <w:bottom w:val="single" w:sz="6" w:space="0" w:color="999999"/>
                <w:right w:val="none" w:sz="0" w:space="0" w:color="auto"/>
              </w:divBdr>
            </w:div>
            <w:div w:id="13341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sfc.gov.cn/Portals/0/fj/fj20200623_02.docx" TargetMode="External"/><Relationship Id="rId5" Type="http://schemas.openxmlformats.org/officeDocument/2006/relationships/footnotes" Target="footnotes.xml"/><Relationship Id="rId10" Type="http://schemas.openxmlformats.org/officeDocument/2006/relationships/hyperlink" Target="http://www.nsfc.gov.cn/Portals/0/fj/fj20200623_01.docx"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2020-06-28T03:52:00Z</dcterms:created>
  <dcterms:modified xsi:type="dcterms:W3CDTF">2020-06-28T03:52:00Z</dcterms:modified>
</cp:coreProperties>
</file>